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9A" w:rsidRDefault="00724E9A" w:rsidP="009F69D0">
      <w:pPr>
        <w:spacing w:line="320" w:lineRule="exact"/>
        <w:ind w:right="-426"/>
        <w:rPr>
          <w:rFonts w:ascii="Calibri" w:hAnsi="Calibri" w:cs="Calibri"/>
          <w: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223.8pt;margin-top:-59.65pt;width:226.8pt;height:170.15pt;z-index:-251658240;visibility:visible">
            <v:imagedata r:id="rId4" o:title=""/>
          </v:shape>
        </w:pict>
      </w:r>
    </w:p>
    <w:p w:rsidR="00724E9A" w:rsidRDefault="00724E9A" w:rsidP="009F69D0">
      <w:pPr>
        <w:spacing w:line="320" w:lineRule="exact"/>
        <w:ind w:right="-426"/>
        <w:rPr>
          <w:rFonts w:ascii="Calibri" w:hAnsi="Calibri" w:cs="Calibri"/>
          <w:i/>
          <w:sz w:val="20"/>
          <w:szCs w:val="20"/>
        </w:rPr>
      </w:pPr>
      <w:r>
        <w:rPr>
          <w:rFonts w:ascii="Calibri" w:hAnsi="Calibri" w:cs="Calibri"/>
          <w:i/>
          <w:sz w:val="20"/>
          <w:szCs w:val="20"/>
        </w:rPr>
        <w:t>Presseinformation</w:t>
      </w:r>
    </w:p>
    <w:p w:rsidR="00724E9A" w:rsidRDefault="00724E9A" w:rsidP="009F69D0">
      <w:pPr>
        <w:spacing w:line="320" w:lineRule="exact"/>
        <w:ind w:right="-426"/>
        <w:rPr>
          <w:rFonts w:ascii="Calibri" w:hAnsi="Calibri" w:cs="Calibri"/>
          <w:b/>
          <w:sz w:val="22"/>
          <w:szCs w:val="22"/>
          <w:u w:val="single"/>
        </w:rPr>
      </w:pPr>
    </w:p>
    <w:p w:rsidR="00724E9A" w:rsidRDefault="00724E9A" w:rsidP="009F69D0">
      <w:pPr>
        <w:spacing w:line="320" w:lineRule="exact"/>
        <w:ind w:right="-426"/>
        <w:rPr>
          <w:rFonts w:ascii="Calibri" w:hAnsi="Calibri" w:cs="Calibri"/>
          <w:b/>
          <w:sz w:val="22"/>
          <w:szCs w:val="22"/>
          <w:u w:val="single"/>
        </w:rPr>
      </w:pPr>
    </w:p>
    <w:p w:rsidR="00724E9A" w:rsidRPr="00360D2B" w:rsidRDefault="00724E9A" w:rsidP="00390368">
      <w:pPr>
        <w:spacing w:line="300" w:lineRule="exact"/>
        <w:ind w:right="-426"/>
        <w:rPr>
          <w:rFonts w:ascii="Calibri" w:hAnsi="Calibri" w:cs="Calibri"/>
          <w:b/>
          <w:sz w:val="20"/>
          <w:szCs w:val="20"/>
        </w:rPr>
      </w:pPr>
      <w:r w:rsidRPr="00360D2B">
        <w:rPr>
          <w:rFonts w:ascii="Calibri" w:hAnsi="Calibri" w:cs="Calibri"/>
          <w:b/>
          <w:sz w:val="20"/>
          <w:szCs w:val="20"/>
        </w:rPr>
        <w:t>Preise für herausragende junge westfälische Künst</w:t>
      </w:r>
      <w:r>
        <w:rPr>
          <w:rFonts w:ascii="Calibri" w:hAnsi="Calibri" w:cs="Calibri"/>
          <w:b/>
          <w:sz w:val="20"/>
          <w:szCs w:val="20"/>
        </w:rPr>
        <w:t>l</w:t>
      </w:r>
      <w:r w:rsidRPr="00360D2B">
        <w:rPr>
          <w:rFonts w:ascii="Calibri" w:hAnsi="Calibri" w:cs="Calibri"/>
          <w:b/>
          <w:sz w:val="20"/>
          <w:szCs w:val="20"/>
        </w:rPr>
        <w:t>er.</w:t>
      </w:r>
    </w:p>
    <w:p w:rsidR="00724E9A" w:rsidRPr="00360D2B" w:rsidRDefault="00724E9A" w:rsidP="00390368">
      <w:pPr>
        <w:spacing w:line="300" w:lineRule="exact"/>
        <w:ind w:right="-426"/>
        <w:rPr>
          <w:rFonts w:ascii="Calibri" w:hAnsi="Calibri" w:cs="Calibri"/>
          <w:b/>
          <w:sz w:val="20"/>
          <w:szCs w:val="20"/>
        </w:rPr>
      </w:pPr>
      <w:r w:rsidRPr="00360D2B">
        <w:rPr>
          <w:rFonts w:ascii="Calibri" w:hAnsi="Calibri" w:cs="Calibri"/>
          <w:b/>
          <w:sz w:val="20"/>
          <w:szCs w:val="20"/>
        </w:rPr>
        <w:t>Verleihung der GWK-Förderpreise 2018 in Kloster Bentlage, Rheine</w:t>
      </w:r>
    </w:p>
    <w:p w:rsidR="00724E9A" w:rsidRPr="00360D2B" w:rsidRDefault="00724E9A" w:rsidP="00390368">
      <w:pPr>
        <w:spacing w:line="300" w:lineRule="exact"/>
        <w:ind w:right="-426"/>
        <w:rPr>
          <w:rFonts w:ascii="Calibri" w:hAnsi="Calibri" w:cs="Calibri"/>
          <w:b/>
          <w:sz w:val="20"/>
          <w:szCs w:val="20"/>
        </w:rPr>
      </w:pPr>
    </w:p>
    <w:p w:rsidR="00724E9A" w:rsidRDefault="00724E9A" w:rsidP="00740B29">
      <w:pPr>
        <w:spacing w:after="120" w:line="320" w:lineRule="exact"/>
        <w:ind w:right="-426"/>
        <w:jc w:val="both"/>
        <w:rPr>
          <w:rFonts w:ascii="Calibri" w:hAnsi="Calibri" w:cs="Calibri"/>
          <w:color w:val="000000"/>
          <w:sz w:val="20"/>
          <w:szCs w:val="20"/>
        </w:rPr>
      </w:pPr>
      <w:r>
        <w:rPr>
          <w:rFonts w:ascii="Calibri" w:hAnsi="Calibri" w:cs="Calibri"/>
          <w:i/>
          <w:sz w:val="20"/>
          <w:szCs w:val="20"/>
        </w:rPr>
        <w:t xml:space="preserve">Münster/Rheine 19.10.2018 – </w:t>
      </w:r>
      <w:r w:rsidRPr="003400E5">
        <w:rPr>
          <w:rFonts w:ascii="Calibri" w:hAnsi="Calibri" w:cs="Calibri"/>
          <w:sz w:val="20"/>
          <w:szCs w:val="20"/>
        </w:rPr>
        <w:t xml:space="preserve">Insgesamt fünf GWK-Förderpreise für Kunst, Musik und Literatur werden am </w:t>
      </w:r>
      <w:r w:rsidRPr="00BA30F8">
        <w:rPr>
          <w:rFonts w:ascii="Calibri" w:hAnsi="Calibri" w:cs="Calibri"/>
          <w:b/>
          <w:sz w:val="20"/>
          <w:szCs w:val="20"/>
        </w:rPr>
        <w:t>Sonntag, den 28. Oktober 2018 um 12 Uhr im Kloster Bentlage in Rheine in einer öffentlichen Preisverleihung</w:t>
      </w:r>
      <w:r>
        <w:rPr>
          <w:rFonts w:ascii="Calibri" w:hAnsi="Calibri" w:cs="Calibri"/>
          <w:sz w:val="20"/>
          <w:szCs w:val="20"/>
        </w:rPr>
        <w:t xml:space="preserve"> überreicht. Mit diesen Preisen zeichnet die </w:t>
      </w:r>
      <w:r w:rsidRPr="00390368">
        <w:rPr>
          <w:rFonts w:ascii="Calibri" w:hAnsi="Calibri" w:cs="Calibri"/>
          <w:color w:val="000000"/>
          <w:sz w:val="20"/>
          <w:szCs w:val="20"/>
        </w:rPr>
        <w:t xml:space="preserve">GWK-Gesellschaft </w:t>
      </w:r>
      <w:r>
        <w:rPr>
          <w:rFonts w:ascii="Calibri" w:hAnsi="Calibri" w:cs="Calibri"/>
          <w:color w:val="000000"/>
          <w:sz w:val="20"/>
          <w:szCs w:val="20"/>
        </w:rPr>
        <w:t>für</w:t>
      </w:r>
      <w:r w:rsidRPr="00390368">
        <w:rPr>
          <w:rFonts w:ascii="Calibri" w:hAnsi="Calibri" w:cs="Calibri"/>
          <w:color w:val="000000"/>
          <w:sz w:val="20"/>
          <w:szCs w:val="20"/>
        </w:rPr>
        <w:t xml:space="preserve"> Westfälische Kulturarbeit </w:t>
      </w:r>
      <w:r>
        <w:rPr>
          <w:rFonts w:ascii="Calibri" w:hAnsi="Calibri" w:cs="Calibri"/>
          <w:color w:val="000000"/>
          <w:sz w:val="20"/>
          <w:szCs w:val="20"/>
        </w:rPr>
        <w:t xml:space="preserve">in Zusammenarbeit mit Fachjuroren </w:t>
      </w:r>
      <w:r w:rsidRPr="00390368">
        <w:rPr>
          <w:rFonts w:ascii="Calibri" w:hAnsi="Calibri" w:cs="Calibri"/>
          <w:color w:val="000000"/>
          <w:sz w:val="20"/>
          <w:szCs w:val="20"/>
        </w:rPr>
        <w:t>junge Künstler und Künstlerinnen aus Westfalen-Lippe aus, die bisher schon überdurchschnittliche Leistungen erbracht haben und Herausragendes auch für die Z</w:t>
      </w:r>
      <w:r w:rsidRPr="00390368">
        <w:rPr>
          <w:rFonts w:ascii="Calibri" w:hAnsi="Calibri" w:cs="Calibri"/>
          <w:sz w:val="20"/>
          <w:szCs w:val="20"/>
        </w:rPr>
        <w:t xml:space="preserve">ukunft erwarten lassen. </w:t>
      </w:r>
      <w:r w:rsidRPr="00390368">
        <w:rPr>
          <w:rFonts w:ascii="Calibri" w:hAnsi="Calibri" w:cs="Calibri"/>
          <w:color w:val="000000"/>
          <w:sz w:val="20"/>
          <w:szCs w:val="20"/>
        </w:rPr>
        <w:t xml:space="preserve">Die </w:t>
      </w:r>
      <w:r>
        <w:rPr>
          <w:rFonts w:ascii="Calibri" w:hAnsi="Calibri" w:cs="Calibri"/>
          <w:color w:val="000000"/>
          <w:sz w:val="20"/>
          <w:szCs w:val="20"/>
        </w:rPr>
        <w:t xml:space="preserve">fünf </w:t>
      </w:r>
      <w:r w:rsidRPr="00390368">
        <w:rPr>
          <w:rFonts w:ascii="Calibri" w:hAnsi="Calibri" w:cs="Calibri"/>
          <w:color w:val="000000"/>
          <w:sz w:val="20"/>
          <w:szCs w:val="20"/>
        </w:rPr>
        <w:t xml:space="preserve">Preisträger erhalten </w:t>
      </w:r>
      <w:r w:rsidRPr="00DE3782">
        <w:rPr>
          <w:rFonts w:ascii="Calibri" w:hAnsi="Calibri" w:cs="Calibri"/>
          <w:b/>
          <w:color w:val="000000"/>
          <w:sz w:val="20"/>
          <w:szCs w:val="20"/>
        </w:rPr>
        <w:t>Geldpreise im Gesamtwert von 31.000 €</w:t>
      </w:r>
      <w:r w:rsidRPr="00390368">
        <w:rPr>
          <w:rFonts w:ascii="Calibri" w:hAnsi="Calibri" w:cs="Calibri"/>
          <w:color w:val="000000"/>
          <w:sz w:val="20"/>
          <w:szCs w:val="20"/>
        </w:rPr>
        <w:t xml:space="preserve"> und werden darüber hinaus</w:t>
      </w:r>
      <w:r>
        <w:rPr>
          <w:rFonts w:ascii="Calibri" w:hAnsi="Calibri" w:cs="Calibri"/>
          <w:color w:val="000000"/>
          <w:sz w:val="20"/>
          <w:szCs w:val="20"/>
        </w:rPr>
        <w:t xml:space="preserve">, ein Spezifikum der GWK-Preise, das ihre besondere Nachhaltigkeit ausmacht, </w:t>
      </w:r>
      <w:r w:rsidRPr="00390368">
        <w:rPr>
          <w:rFonts w:ascii="Calibri" w:hAnsi="Calibri" w:cs="Calibri"/>
          <w:color w:val="000000"/>
          <w:sz w:val="20"/>
          <w:szCs w:val="20"/>
        </w:rPr>
        <w:t xml:space="preserve">in ein </w:t>
      </w:r>
      <w:r w:rsidRPr="00DE3782">
        <w:rPr>
          <w:rFonts w:ascii="Calibri" w:hAnsi="Calibri" w:cs="Calibri"/>
          <w:b/>
          <w:color w:val="000000"/>
          <w:sz w:val="20"/>
          <w:szCs w:val="20"/>
        </w:rPr>
        <w:t>Förderprogramm der GWK</w:t>
      </w:r>
      <w:r w:rsidRPr="00390368">
        <w:rPr>
          <w:rFonts w:ascii="Calibri" w:hAnsi="Calibri" w:cs="Calibri"/>
          <w:color w:val="000000"/>
          <w:sz w:val="20"/>
          <w:szCs w:val="20"/>
        </w:rPr>
        <w:t xml:space="preserve"> aufgenommen. </w:t>
      </w:r>
    </w:p>
    <w:p w:rsidR="00724E9A" w:rsidRPr="00302DE9" w:rsidRDefault="00724E9A" w:rsidP="00302DE9">
      <w:pPr>
        <w:spacing w:after="120" w:line="300" w:lineRule="exact"/>
        <w:ind w:right="-425"/>
        <w:jc w:val="both"/>
        <w:rPr>
          <w:rFonts w:ascii="Calibri" w:hAnsi="Calibri"/>
          <w:sz w:val="20"/>
          <w:szCs w:val="20"/>
        </w:rPr>
      </w:pPr>
      <w:r>
        <w:rPr>
          <w:rFonts w:ascii="Calibri" w:hAnsi="Calibri" w:cs="Calibri"/>
          <w:sz w:val="20"/>
          <w:szCs w:val="20"/>
        </w:rPr>
        <w:t xml:space="preserve">Für </w:t>
      </w:r>
      <w:r w:rsidRPr="00D36A7A">
        <w:rPr>
          <w:rFonts w:ascii="Calibri" w:hAnsi="Calibri" w:cs="Calibri"/>
          <w:b/>
          <w:sz w:val="20"/>
          <w:szCs w:val="20"/>
          <w:u w:val="single"/>
        </w:rPr>
        <w:t>klassische Musik</w:t>
      </w:r>
      <w:r>
        <w:rPr>
          <w:rFonts w:ascii="Calibri" w:hAnsi="Calibri" w:cs="Calibri"/>
          <w:sz w:val="20"/>
          <w:szCs w:val="20"/>
        </w:rPr>
        <w:t xml:space="preserve"> werden drei gleichwertige GWK-Förderpreise vergeben. Alle </w:t>
      </w:r>
      <w:r w:rsidRPr="00390368">
        <w:rPr>
          <w:rFonts w:ascii="Calibri" w:hAnsi="Calibri" w:cs="Calibri"/>
          <w:sz w:val="20"/>
          <w:szCs w:val="20"/>
        </w:rPr>
        <w:t xml:space="preserve">Preisträger </w:t>
      </w:r>
      <w:r>
        <w:rPr>
          <w:rFonts w:ascii="Calibri" w:hAnsi="Calibri" w:cs="Calibri"/>
          <w:sz w:val="20"/>
          <w:szCs w:val="20"/>
        </w:rPr>
        <w:t xml:space="preserve">sind starke Persönlichkeiten mit beeindruckender Bühnenpräsenz, die sich durch </w:t>
      </w:r>
      <w:r w:rsidRPr="00390368">
        <w:rPr>
          <w:rFonts w:ascii="Calibri" w:hAnsi="Calibri" w:cs="Calibri"/>
          <w:sz w:val="20"/>
          <w:szCs w:val="20"/>
        </w:rPr>
        <w:t xml:space="preserve">außergewöhnliche künstlerische Reife, brillante Technik und </w:t>
      </w:r>
      <w:r>
        <w:rPr>
          <w:rFonts w:ascii="Calibri" w:hAnsi="Calibri" w:cs="Calibri"/>
          <w:sz w:val="20"/>
          <w:szCs w:val="20"/>
        </w:rPr>
        <w:t xml:space="preserve">eine so außerordentliche wie </w:t>
      </w:r>
      <w:r w:rsidRPr="00390368">
        <w:rPr>
          <w:rFonts w:ascii="Calibri" w:hAnsi="Calibri" w:cs="Calibri"/>
          <w:sz w:val="20"/>
          <w:szCs w:val="20"/>
        </w:rPr>
        <w:t xml:space="preserve">natürliche Musikalität </w:t>
      </w:r>
      <w:r>
        <w:rPr>
          <w:rFonts w:ascii="Calibri" w:hAnsi="Calibri" w:cs="Calibri"/>
          <w:sz w:val="20"/>
          <w:szCs w:val="20"/>
        </w:rPr>
        <w:t xml:space="preserve">auszeichnen. </w:t>
      </w:r>
      <w:r w:rsidRPr="00390368">
        <w:rPr>
          <w:rFonts w:ascii="Calibri" w:hAnsi="Calibri" w:cs="Calibri"/>
          <w:sz w:val="20"/>
          <w:szCs w:val="20"/>
        </w:rPr>
        <w:t xml:space="preserve">Unter </w:t>
      </w:r>
      <w:r>
        <w:rPr>
          <w:rFonts w:ascii="Calibri" w:hAnsi="Calibri" w:cs="Calibri"/>
          <w:sz w:val="20"/>
          <w:szCs w:val="20"/>
        </w:rPr>
        <w:t>20</w:t>
      </w:r>
      <w:r w:rsidRPr="00390368">
        <w:rPr>
          <w:rFonts w:ascii="Calibri" w:hAnsi="Calibri" w:cs="Calibri"/>
          <w:sz w:val="20"/>
          <w:szCs w:val="20"/>
        </w:rPr>
        <w:t xml:space="preserve"> </w:t>
      </w:r>
      <w:r>
        <w:rPr>
          <w:rFonts w:ascii="Calibri" w:hAnsi="Calibri" w:cs="Calibri"/>
          <w:sz w:val="20"/>
          <w:szCs w:val="20"/>
        </w:rPr>
        <w:t xml:space="preserve">qualifizierten </w:t>
      </w:r>
      <w:r w:rsidRPr="00390368">
        <w:rPr>
          <w:rFonts w:ascii="Calibri" w:hAnsi="Calibri" w:cs="Calibri"/>
          <w:sz w:val="20"/>
          <w:szCs w:val="20"/>
        </w:rPr>
        <w:t xml:space="preserve">Bewerberinnen </w:t>
      </w:r>
      <w:r>
        <w:rPr>
          <w:rFonts w:ascii="Calibri" w:hAnsi="Calibri" w:cs="Calibri"/>
          <w:sz w:val="20"/>
          <w:szCs w:val="20"/>
        </w:rPr>
        <w:t xml:space="preserve">und Bewerbern von Musikhochschulen in ganz </w:t>
      </w:r>
      <w:r w:rsidRPr="00390368">
        <w:rPr>
          <w:rFonts w:ascii="Calibri" w:hAnsi="Calibri" w:cs="Calibri"/>
          <w:sz w:val="20"/>
          <w:szCs w:val="20"/>
        </w:rPr>
        <w:t xml:space="preserve">Deutschland wählte die Fachjury in einem öffentlichen Vorspiel in der Musikhochschule Münster den </w:t>
      </w:r>
      <w:r>
        <w:rPr>
          <w:rFonts w:ascii="Calibri" w:hAnsi="Calibri" w:cs="Calibri"/>
          <w:sz w:val="20"/>
          <w:szCs w:val="20"/>
        </w:rPr>
        <w:t xml:space="preserve">erst 20-jährigen </w:t>
      </w:r>
      <w:r w:rsidRPr="00CF0403">
        <w:rPr>
          <w:rFonts w:ascii="Calibri" w:hAnsi="Calibri" w:cs="Calibri"/>
          <w:b/>
          <w:sz w:val="20"/>
          <w:szCs w:val="20"/>
        </w:rPr>
        <w:t>Bariton Stefan Astakhov</w:t>
      </w:r>
      <w:r w:rsidRPr="00D36A7A">
        <w:rPr>
          <w:rFonts w:ascii="Calibri" w:hAnsi="Calibri" w:cs="Calibri"/>
          <w:sz w:val="20"/>
          <w:szCs w:val="20"/>
        </w:rPr>
        <w:t xml:space="preserve"> aus,</w:t>
      </w:r>
      <w:r>
        <w:rPr>
          <w:rFonts w:ascii="Calibri" w:hAnsi="Calibri" w:cs="Calibri"/>
          <w:sz w:val="20"/>
          <w:szCs w:val="20"/>
        </w:rPr>
        <w:t xml:space="preserve"> der </w:t>
      </w:r>
      <w:r w:rsidRPr="00D36A7A">
        <w:rPr>
          <w:rFonts w:ascii="Calibri" w:hAnsi="Calibri" w:cs="Calibri"/>
          <w:sz w:val="20"/>
          <w:szCs w:val="20"/>
        </w:rPr>
        <w:t xml:space="preserve">in Moskau geboren wurde und an der Hochschule für Musik </w:t>
      </w:r>
      <w:r w:rsidRPr="00D36A7A">
        <w:rPr>
          <w:rFonts w:ascii="Calibri" w:hAnsi="Calibri" w:cs="Calibri"/>
          <w:b/>
          <w:sz w:val="20"/>
          <w:szCs w:val="20"/>
        </w:rPr>
        <w:t>Detmold</w:t>
      </w:r>
      <w:r w:rsidRPr="00D36A7A">
        <w:rPr>
          <w:rFonts w:ascii="Calibri" w:hAnsi="Calibri" w:cs="Calibri"/>
          <w:sz w:val="20"/>
          <w:szCs w:val="20"/>
        </w:rPr>
        <w:t xml:space="preserve"> bei Prof. Caroline Thomas studiert. Außerdem bekommt der </w:t>
      </w:r>
      <w:r w:rsidRPr="00D36A7A">
        <w:rPr>
          <w:rFonts w:ascii="Calibri" w:hAnsi="Calibri" w:cs="Calibri"/>
          <w:b/>
          <w:sz w:val="20"/>
          <w:szCs w:val="20"/>
        </w:rPr>
        <w:t>Saxofonist Lukas Stappenbeck</w:t>
      </w:r>
      <w:r w:rsidRPr="00D36A7A">
        <w:rPr>
          <w:rFonts w:ascii="Calibri" w:hAnsi="Calibri" w:cs="Calibri"/>
          <w:sz w:val="20"/>
          <w:szCs w:val="20"/>
        </w:rPr>
        <w:t xml:space="preserve"> aus </w:t>
      </w:r>
      <w:r w:rsidRPr="00D36A7A">
        <w:rPr>
          <w:rFonts w:ascii="Calibri" w:hAnsi="Calibri" w:cs="Calibri"/>
          <w:b/>
          <w:sz w:val="20"/>
          <w:szCs w:val="20"/>
        </w:rPr>
        <w:t>Bocholt</w:t>
      </w:r>
      <w:r w:rsidRPr="00D36A7A">
        <w:rPr>
          <w:rFonts w:ascii="Calibri" w:hAnsi="Calibri" w:cs="Calibri"/>
          <w:sz w:val="20"/>
          <w:szCs w:val="20"/>
        </w:rPr>
        <w:t xml:space="preserve"> einen GWK-Musikpreis. Der 28-Jährige studierte an der </w:t>
      </w:r>
      <w:r w:rsidRPr="00D36A7A">
        <w:rPr>
          <w:rFonts w:ascii="Calibri" w:hAnsi="Calibri"/>
          <w:sz w:val="20"/>
          <w:szCs w:val="20"/>
        </w:rPr>
        <w:t xml:space="preserve">ArtEZ Hogeschool voor de Kunsten in Enschede (NL) bei Johan van der Linden und an der Hochschule für Musik und Tanz in Köln bei Prof. Daniel Gauthier, Prof. David Smeyers und Ulrich Isfort. </w:t>
      </w:r>
      <w:r>
        <w:rPr>
          <w:rFonts w:ascii="Calibri" w:hAnsi="Calibri"/>
          <w:sz w:val="20"/>
          <w:szCs w:val="20"/>
        </w:rPr>
        <w:t xml:space="preserve">Dritter im Bunde ist der 1992 in </w:t>
      </w:r>
      <w:r w:rsidRPr="00D36A7A">
        <w:rPr>
          <w:rFonts w:ascii="Calibri" w:hAnsi="Calibri"/>
          <w:b/>
          <w:sz w:val="20"/>
          <w:szCs w:val="20"/>
        </w:rPr>
        <w:t>Sassenberg</w:t>
      </w:r>
      <w:r w:rsidRPr="00BA30F8">
        <w:rPr>
          <w:rFonts w:ascii="Calibri" w:hAnsi="Calibri"/>
          <w:sz w:val="20"/>
          <w:szCs w:val="20"/>
        </w:rPr>
        <w:t xml:space="preserve"> geboren</w:t>
      </w:r>
      <w:r>
        <w:rPr>
          <w:rFonts w:ascii="Calibri" w:hAnsi="Calibri"/>
          <w:sz w:val="20"/>
          <w:szCs w:val="20"/>
        </w:rPr>
        <w:t xml:space="preserve">e </w:t>
      </w:r>
      <w:r w:rsidRPr="00D36A7A">
        <w:rPr>
          <w:rFonts w:ascii="Calibri" w:hAnsi="Calibri"/>
          <w:b/>
          <w:sz w:val="20"/>
          <w:szCs w:val="20"/>
        </w:rPr>
        <w:t>Kontrabassist Matthias Solle</w:t>
      </w:r>
      <w:r w:rsidRPr="00BA30F8">
        <w:rPr>
          <w:rFonts w:ascii="Calibri" w:hAnsi="Calibri"/>
          <w:sz w:val="20"/>
          <w:szCs w:val="20"/>
        </w:rPr>
        <w:t>.</w:t>
      </w:r>
      <w:r>
        <w:rPr>
          <w:rFonts w:ascii="Calibri" w:hAnsi="Calibri"/>
          <w:sz w:val="20"/>
          <w:szCs w:val="20"/>
        </w:rPr>
        <w:t xml:space="preserve"> Er studierte zunächst bei Prof. Stefan Adelmann an der Hochschule für Künste Bremen, seit 2017 ist er in </w:t>
      </w:r>
      <w:r w:rsidRPr="00D36A7A">
        <w:rPr>
          <w:rFonts w:ascii="Calibri" w:hAnsi="Calibri"/>
          <w:b/>
          <w:sz w:val="20"/>
          <w:szCs w:val="20"/>
        </w:rPr>
        <w:t xml:space="preserve">Detmold </w:t>
      </w:r>
      <w:r>
        <w:rPr>
          <w:rFonts w:ascii="Calibri" w:hAnsi="Calibri"/>
          <w:sz w:val="20"/>
          <w:szCs w:val="20"/>
        </w:rPr>
        <w:t xml:space="preserve">bei Prof. Stanislau </w:t>
      </w:r>
      <w:r w:rsidRPr="00302DE9">
        <w:rPr>
          <w:rFonts w:ascii="Calibri" w:hAnsi="Calibri"/>
          <w:sz w:val="20"/>
          <w:szCs w:val="20"/>
        </w:rPr>
        <w:t>Anishchanka.</w:t>
      </w:r>
    </w:p>
    <w:p w:rsidR="00724E9A" w:rsidRPr="00302DE9" w:rsidRDefault="00724E9A" w:rsidP="00302DE9">
      <w:pPr>
        <w:spacing w:after="120" w:line="300" w:lineRule="exact"/>
        <w:ind w:right="-425"/>
        <w:jc w:val="both"/>
        <w:rPr>
          <w:rFonts w:ascii="Calibri" w:hAnsi="Calibri"/>
          <w:sz w:val="20"/>
          <w:szCs w:val="20"/>
        </w:rPr>
      </w:pPr>
      <w:r w:rsidRPr="00302DE9">
        <w:rPr>
          <w:rFonts w:ascii="Calibri" w:hAnsi="Calibri"/>
          <w:sz w:val="20"/>
          <w:szCs w:val="20"/>
        </w:rPr>
        <w:t xml:space="preserve">Die </w:t>
      </w:r>
      <w:r w:rsidRPr="00302DE9">
        <w:rPr>
          <w:rFonts w:ascii="Calibri" w:hAnsi="Calibri"/>
          <w:b/>
          <w:sz w:val="20"/>
          <w:szCs w:val="20"/>
        </w:rPr>
        <w:t>Musik-Jury</w:t>
      </w:r>
      <w:r w:rsidRPr="00302DE9">
        <w:rPr>
          <w:rFonts w:ascii="Calibri" w:hAnsi="Calibri"/>
          <w:sz w:val="20"/>
          <w:szCs w:val="20"/>
        </w:rPr>
        <w:t xml:space="preserve"> bestand aus dem Pianisten Prof. Arnulf von Arnim von der Musikhochschule Münster und der Folkwang Universität der Künste in Essen, dem Saxofonisten Prof. Koryun Asatryan von der Hochschule für Musik und Theater München, </w:t>
      </w:r>
      <w:r>
        <w:rPr>
          <w:rFonts w:ascii="Calibri" w:hAnsi="Calibri"/>
          <w:sz w:val="20"/>
          <w:szCs w:val="20"/>
        </w:rPr>
        <w:t xml:space="preserve">dem </w:t>
      </w:r>
      <w:r w:rsidRPr="00302DE9">
        <w:rPr>
          <w:rFonts w:ascii="Calibri" w:hAnsi="Calibri"/>
          <w:sz w:val="20"/>
          <w:szCs w:val="20"/>
        </w:rPr>
        <w:t>Gitarrist</w:t>
      </w:r>
      <w:r>
        <w:rPr>
          <w:rFonts w:ascii="Calibri" w:hAnsi="Calibri"/>
          <w:sz w:val="20"/>
          <w:szCs w:val="20"/>
        </w:rPr>
        <w:t>en</w:t>
      </w:r>
      <w:r w:rsidRPr="00302DE9">
        <w:rPr>
          <w:rFonts w:ascii="Calibri" w:hAnsi="Calibri"/>
          <w:sz w:val="20"/>
          <w:szCs w:val="20"/>
        </w:rPr>
        <w:t xml:space="preserve"> Prof. Dr. Daniel Göritz von der Hochschule für Musik „Hanns Eisler“ aus Berlin, </w:t>
      </w:r>
      <w:r>
        <w:rPr>
          <w:rFonts w:ascii="Calibri" w:hAnsi="Calibri"/>
          <w:sz w:val="20"/>
          <w:szCs w:val="20"/>
        </w:rPr>
        <w:t>dem</w:t>
      </w:r>
      <w:r w:rsidRPr="00302DE9">
        <w:rPr>
          <w:rFonts w:ascii="Calibri" w:hAnsi="Calibri"/>
          <w:sz w:val="20"/>
          <w:szCs w:val="20"/>
        </w:rPr>
        <w:t xml:space="preserve"> Klarinettist</w:t>
      </w:r>
      <w:r>
        <w:rPr>
          <w:rFonts w:ascii="Calibri" w:hAnsi="Calibri"/>
          <w:sz w:val="20"/>
          <w:szCs w:val="20"/>
        </w:rPr>
        <w:t>en</w:t>
      </w:r>
      <w:r w:rsidRPr="00302DE9">
        <w:rPr>
          <w:rFonts w:ascii="Calibri" w:hAnsi="Calibri"/>
          <w:sz w:val="20"/>
          <w:szCs w:val="20"/>
        </w:rPr>
        <w:t xml:space="preserve"> Prof. Norbert Kaiser von der Staatlichen Hochschule für Musik und Darstellende Kunst Stuttgart, de</w:t>
      </w:r>
      <w:r>
        <w:rPr>
          <w:rFonts w:ascii="Calibri" w:hAnsi="Calibri"/>
          <w:sz w:val="20"/>
          <w:szCs w:val="20"/>
        </w:rPr>
        <w:t>r</w:t>
      </w:r>
      <w:r w:rsidRPr="00302DE9">
        <w:rPr>
          <w:rFonts w:ascii="Calibri" w:hAnsi="Calibri"/>
          <w:sz w:val="20"/>
          <w:szCs w:val="20"/>
        </w:rPr>
        <w:t xml:space="preserve"> Geigerin und Lehrerin an der Hochschule für Künste Bremen Nina Reddig und de</w:t>
      </w:r>
      <w:r>
        <w:rPr>
          <w:rFonts w:ascii="Calibri" w:hAnsi="Calibri"/>
          <w:sz w:val="20"/>
          <w:szCs w:val="20"/>
        </w:rPr>
        <w:t>r</w:t>
      </w:r>
      <w:r w:rsidRPr="00302DE9">
        <w:rPr>
          <w:rFonts w:ascii="Calibri" w:hAnsi="Calibri"/>
          <w:sz w:val="20"/>
          <w:szCs w:val="20"/>
        </w:rPr>
        <w:t xml:space="preserve"> Blockflötistin Anna Stegmann</w:t>
      </w:r>
      <w:r>
        <w:rPr>
          <w:rFonts w:ascii="Calibri" w:hAnsi="Calibri"/>
          <w:sz w:val="20"/>
          <w:szCs w:val="20"/>
        </w:rPr>
        <w:t xml:space="preserve">, die selbst </w:t>
      </w:r>
      <w:r w:rsidRPr="00302DE9">
        <w:rPr>
          <w:rFonts w:ascii="Calibri" w:hAnsi="Calibri"/>
          <w:sz w:val="20"/>
          <w:szCs w:val="20"/>
        </w:rPr>
        <w:t>GWK-Förderpreisträgerin</w:t>
      </w:r>
      <w:r>
        <w:rPr>
          <w:rFonts w:ascii="Calibri" w:hAnsi="Calibri"/>
          <w:sz w:val="20"/>
          <w:szCs w:val="20"/>
        </w:rPr>
        <w:t xml:space="preserve"> ist und </w:t>
      </w:r>
      <w:r w:rsidRPr="00302DE9">
        <w:rPr>
          <w:rFonts w:ascii="Calibri" w:hAnsi="Calibri"/>
          <w:sz w:val="20"/>
          <w:szCs w:val="20"/>
        </w:rPr>
        <w:t>am Royal College of Music in London</w:t>
      </w:r>
      <w:r>
        <w:rPr>
          <w:rFonts w:ascii="Calibri" w:hAnsi="Calibri"/>
          <w:sz w:val="20"/>
          <w:szCs w:val="20"/>
        </w:rPr>
        <w:t xml:space="preserve"> unterrichtet. </w:t>
      </w:r>
      <w:bookmarkStart w:id="0" w:name="_GoBack"/>
      <w:bookmarkEnd w:id="0"/>
    </w:p>
    <w:p w:rsidR="00724E9A" w:rsidRPr="00302DE9" w:rsidRDefault="00724E9A" w:rsidP="00302DE9">
      <w:pPr>
        <w:spacing w:after="120" w:line="300" w:lineRule="exact"/>
        <w:ind w:right="-426"/>
        <w:jc w:val="both"/>
        <w:rPr>
          <w:rFonts w:ascii="Calibri" w:hAnsi="Calibri"/>
          <w:sz w:val="20"/>
          <w:szCs w:val="20"/>
        </w:rPr>
      </w:pPr>
      <w:r>
        <w:rPr>
          <w:rFonts w:ascii="Calibri" w:hAnsi="Calibri"/>
          <w:sz w:val="20"/>
          <w:szCs w:val="20"/>
        </w:rPr>
        <w:t xml:space="preserve">Der </w:t>
      </w:r>
      <w:r w:rsidRPr="004E6B37">
        <w:rPr>
          <w:rFonts w:ascii="Calibri" w:hAnsi="Calibri"/>
          <w:b/>
          <w:sz w:val="20"/>
          <w:szCs w:val="20"/>
          <w:u w:val="single"/>
        </w:rPr>
        <w:t>GWK-Förderpreis Literatur</w:t>
      </w:r>
      <w:r>
        <w:rPr>
          <w:rFonts w:ascii="Calibri" w:hAnsi="Calibri"/>
          <w:sz w:val="20"/>
          <w:szCs w:val="20"/>
        </w:rPr>
        <w:t xml:space="preserve"> geht an </w:t>
      </w:r>
      <w:r w:rsidRPr="004E6B37">
        <w:rPr>
          <w:rFonts w:ascii="Calibri" w:hAnsi="Calibri"/>
          <w:b/>
          <w:sz w:val="20"/>
          <w:szCs w:val="20"/>
        </w:rPr>
        <w:t>Henrik Pohl</w:t>
      </w:r>
      <w:r>
        <w:rPr>
          <w:rFonts w:ascii="Calibri" w:hAnsi="Calibri"/>
          <w:sz w:val="20"/>
          <w:szCs w:val="20"/>
        </w:rPr>
        <w:t xml:space="preserve">, der in </w:t>
      </w:r>
      <w:r w:rsidRPr="004E6B37">
        <w:rPr>
          <w:rFonts w:ascii="Calibri" w:hAnsi="Calibri"/>
          <w:b/>
          <w:sz w:val="20"/>
          <w:szCs w:val="20"/>
        </w:rPr>
        <w:t xml:space="preserve">Lemgo </w:t>
      </w:r>
      <w:r>
        <w:rPr>
          <w:rFonts w:ascii="Calibri" w:hAnsi="Calibri"/>
          <w:sz w:val="20"/>
          <w:szCs w:val="20"/>
        </w:rPr>
        <w:t xml:space="preserve">geboren wurde und Literarisches Schreiben an der Universität Hildesheim studiert. Der 30-Jährige, den die Fachjury unter 21 Kandidaten und Kandidatinnen auswählte, wird für einen Auszug aus seinem Romanmanuskript „weitab“ geehrt. Henrik Pohl erfindet darin einen Heranwachsenden, der klug und behutsam erzählt, wie er sich darauf vorbereitet, aus dem dumpfen Hafenmilieu auszubrechen, in dem er zum Mann erzogen werden soll. Der Text zeichnet sich durch eine eigenwillige und hochpoetische Erzählweise, einen ganz eigenen </w:t>
      </w:r>
      <w:r w:rsidRPr="00302DE9">
        <w:rPr>
          <w:rFonts w:ascii="Calibri" w:hAnsi="Calibri"/>
          <w:sz w:val="20"/>
          <w:szCs w:val="20"/>
        </w:rPr>
        <w:t>Ton, eine spannende und reflektierte Erzählerposition, durch minutiöse Recherche und eine komplexe Handlungsführung aus.</w:t>
      </w:r>
    </w:p>
    <w:p w:rsidR="00724E9A" w:rsidRPr="00302DE9" w:rsidRDefault="00724E9A" w:rsidP="00302DE9">
      <w:pPr>
        <w:spacing w:after="120" w:line="300" w:lineRule="exact"/>
        <w:ind w:right="-426"/>
        <w:jc w:val="both"/>
        <w:rPr>
          <w:rFonts w:ascii="Calibri" w:hAnsi="Calibri"/>
          <w:sz w:val="20"/>
          <w:szCs w:val="20"/>
        </w:rPr>
      </w:pPr>
      <w:r>
        <w:rPr>
          <w:rFonts w:ascii="Calibri" w:hAnsi="Calibri"/>
          <w:sz w:val="20"/>
          <w:szCs w:val="20"/>
        </w:rPr>
        <w:t xml:space="preserve">Die </w:t>
      </w:r>
      <w:r>
        <w:rPr>
          <w:rFonts w:ascii="Calibri" w:hAnsi="Calibri"/>
          <w:b/>
          <w:sz w:val="20"/>
          <w:szCs w:val="20"/>
        </w:rPr>
        <w:t>Literatur-J</w:t>
      </w:r>
      <w:r w:rsidRPr="00302DE9">
        <w:rPr>
          <w:rFonts w:ascii="Calibri" w:hAnsi="Calibri"/>
          <w:b/>
          <w:sz w:val="20"/>
          <w:szCs w:val="20"/>
        </w:rPr>
        <w:t>ury</w:t>
      </w:r>
      <w:r w:rsidRPr="00302DE9">
        <w:rPr>
          <w:rFonts w:ascii="Calibri" w:hAnsi="Calibri"/>
          <w:sz w:val="20"/>
          <w:szCs w:val="20"/>
        </w:rPr>
        <w:t xml:space="preserve"> bestand aus der Literaturwissenschaftlerin und Schriftstellerin Dr. Susan Kreller aus Bielefeld, die 2014 </w:t>
      </w:r>
      <w:r>
        <w:rPr>
          <w:rFonts w:ascii="Calibri" w:hAnsi="Calibri"/>
          <w:sz w:val="20"/>
          <w:szCs w:val="20"/>
        </w:rPr>
        <w:t xml:space="preserve">den </w:t>
      </w:r>
      <w:r w:rsidRPr="00302DE9">
        <w:rPr>
          <w:rFonts w:ascii="Calibri" w:hAnsi="Calibri"/>
          <w:sz w:val="20"/>
          <w:szCs w:val="20"/>
        </w:rPr>
        <w:t>GWK</w:t>
      </w:r>
      <w:r>
        <w:rPr>
          <w:rFonts w:ascii="Calibri" w:hAnsi="Calibri"/>
          <w:sz w:val="20"/>
          <w:szCs w:val="20"/>
        </w:rPr>
        <w:t xml:space="preserve">-Förderpreis Literatur bekam, des weiteren </w:t>
      </w:r>
      <w:r w:rsidRPr="00302DE9">
        <w:rPr>
          <w:rFonts w:ascii="Calibri" w:hAnsi="Calibri"/>
          <w:sz w:val="20"/>
          <w:szCs w:val="20"/>
        </w:rPr>
        <w:t xml:space="preserve">die Leiterin des Literaturhauses Stuttgart, Dr. Stefanie Stegmann, und aus Frankfurt die freie Literaturkritikerin Beate Tröger, außerdem aus Köln der Herausgeber der Literaturzeitschrift „Schreibheft“ </w:t>
      </w:r>
      <w:r>
        <w:rPr>
          <w:rFonts w:ascii="Calibri" w:hAnsi="Calibri"/>
          <w:sz w:val="20"/>
          <w:szCs w:val="20"/>
        </w:rPr>
        <w:t xml:space="preserve">sowie die Münsteraner </w:t>
      </w:r>
      <w:r w:rsidRPr="00302DE9">
        <w:rPr>
          <w:rFonts w:ascii="Calibri" w:hAnsi="Calibri"/>
          <w:sz w:val="20"/>
          <w:szCs w:val="20"/>
        </w:rPr>
        <w:t xml:space="preserve">Literaturwissenschaftlerin und Hochschullehrerin Dr. Mirjam Springer von der Westfälischen Wilhelms-Universität.   </w:t>
      </w:r>
    </w:p>
    <w:p w:rsidR="00724E9A" w:rsidRPr="00302DE9" w:rsidRDefault="00724E9A" w:rsidP="00302DE9">
      <w:pPr>
        <w:spacing w:after="120" w:line="300" w:lineRule="exact"/>
        <w:ind w:right="-425"/>
        <w:jc w:val="both"/>
        <w:rPr>
          <w:rFonts w:ascii="Calibri" w:hAnsi="Calibri"/>
          <w:sz w:val="20"/>
          <w:szCs w:val="20"/>
        </w:rPr>
      </w:pPr>
      <w:r w:rsidRPr="00904686">
        <w:rPr>
          <w:rFonts w:ascii="Calibri" w:hAnsi="Calibri"/>
          <w:b/>
          <w:sz w:val="20"/>
          <w:szCs w:val="20"/>
        </w:rPr>
        <w:t>Lukas Zerbst</w:t>
      </w:r>
      <w:r>
        <w:rPr>
          <w:rFonts w:ascii="Calibri" w:hAnsi="Calibri"/>
          <w:sz w:val="20"/>
          <w:szCs w:val="20"/>
        </w:rPr>
        <w:t xml:space="preserve">, der in Polen geboren wurde und in </w:t>
      </w:r>
      <w:r w:rsidRPr="00904686">
        <w:rPr>
          <w:rFonts w:ascii="Calibri" w:hAnsi="Calibri"/>
          <w:b/>
          <w:sz w:val="20"/>
          <w:szCs w:val="20"/>
        </w:rPr>
        <w:t>Lübbecke</w:t>
      </w:r>
      <w:r>
        <w:rPr>
          <w:rFonts w:ascii="Calibri" w:hAnsi="Calibri"/>
          <w:sz w:val="20"/>
          <w:szCs w:val="20"/>
        </w:rPr>
        <w:t xml:space="preserve"> aufwuchs, erhält einen </w:t>
      </w:r>
      <w:r w:rsidRPr="00904686">
        <w:rPr>
          <w:rFonts w:ascii="Calibri" w:hAnsi="Calibri"/>
          <w:b/>
          <w:sz w:val="20"/>
          <w:szCs w:val="20"/>
          <w:u w:val="single"/>
        </w:rPr>
        <w:t>GWK-Förderpreis Kunst</w:t>
      </w:r>
      <w:r>
        <w:rPr>
          <w:rFonts w:ascii="Calibri" w:hAnsi="Calibri"/>
          <w:sz w:val="20"/>
          <w:szCs w:val="20"/>
        </w:rPr>
        <w:t xml:space="preserve">. Der 30-Jährige setzte sich bei der Fachjury unter 52 Mitbewerberinnen und -bewerbern durch. Zerbst studierte zunächst Digitale Medien, dann Freie Kunst an der Hochschule für Künste Bremen bei Prof. Jean-François Guiton. Bei ihm und Jenny Kropp ist er derzeit im Meisterschülerjahr. Lukas Zerbst entwickelt raumspezifische Installationen, die vieldeutig sind, beeindrucken und zu denken geben. Mit einem ganz eigenen Blick befreit er in ihnen vorgefundene Räume und ihre Objekte </w:t>
      </w:r>
      <w:r w:rsidRPr="00302DE9">
        <w:rPr>
          <w:rFonts w:ascii="Calibri" w:hAnsi="Calibri"/>
          <w:sz w:val="20"/>
          <w:szCs w:val="20"/>
        </w:rPr>
        <w:t xml:space="preserve">von ihrer Alltagsfunktion und überführt sie in Kunstwerke, indem er Video sowie mechanische oder elektronische Elemente in den Raum einbringt und ihn auf diese Weise faszinierend manipuliert und provokativ verändert. </w:t>
      </w:r>
    </w:p>
    <w:p w:rsidR="00724E9A" w:rsidRPr="00302DE9" w:rsidRDefault="00724E9A" w:rsidP="00302DE9">
      <w:pPr>
        <w:spacing w:after="120" w:line="300" w:lineRule="exact"/>
        <w:ind w:right="-427"/>
        <w:jc w:val="both"/>
        <w:rPr>
          <w:rFonts w:ascii="Calibri" w:hAnsi="Calibri"/>
          <w:sz w:val="20"/>
          <w:szCs w:val="20"/>
        </w:rPr>
      </w:pPr>
      <w:r w:rsidRPr="00302DE9">
        <w:rPr>
          <w:rFonts w:ascii="Calibri" w:hAnsi="Calibri"/>
          <w:sz w:val="20"/>
          <w:szCs w:val="20"/>
        </w:rPr>
        <w:t xml:space="preserve">In der </w:t>
      </w:r>
      <w:r>
        <w:rPr>
          <w:rFonts w:ascii="Calibri" w:hAnsi="Calibri"/>
          <w:b/>
          <w:sz w:val="20"/>
          <w:szCs w:val="20"/>
        </w:rPr>
        <w:t>Kunst-J</w:t>
      </w:r>
      <w:r w:rsidRPr="00302DE9">
        <w:rPr>
          <w:rFonts w:ascii="Calibri" w:hAnsi="Calibri"/>
          <w:b/>
          <w:sz w:val="20"/>
          <w:szCs w:val="20"/>
        </w:rPr>
        <w:t>ury</w:t>
      </w:r>
      <w:r w:rsidRPr="00302DE9">
        <w:rPr>
          <w:rFonts w:ascii="Calibri" w:hAnsi="Calibri"/>
          <w:sz w:val="20"/>
          <w:szCs w:val="20"/>
        </w:rPr>
        <w:t xml:space="preserve"> wirkte die mittlerweile als Künstlerin sehr erfolgreiche GWK-Preisträgerin von 2011, Kristina Berning, mit, die heute von Berlin aus landesweit und international aktiv ist, außerdem der Direktor des Museums Goch, Dr. Stephan Mann, die Direktorin der Draiflessen Collection in Mettingen, Dr. Corinna Otto, der künstlerische Leiter von Kloster Bentlage, Jan-Christoph Tonigs und der Leiter der Museen der Stadt Recklinghausen, Dr. Hans-Jürgen Schwalm.</w:t>
      </w:r>
    </w:p>
    <w:p w:rsidR="00724E9A" w:rsidRDefault="00724E9A" w:rsidP="00740B29">
      <w:pPr>
        <w:spacing w:after="120" w:line="300" w:lineRule="exact"/>
        <w:ind w:right="-425"/>
        <w:jc w:val="both"/>
        <w:rPr>
          <w:rFonts w:ascii="Calibri" w:hAnsi="Calibri"/>
          <w:sz w:val="20"/>
          <w:szCs w:val="20"/>
        </w:rPr>
      </w:pPr>
    </w:p>
    <w:p w:rsidR="00724E9A" w:rsidRDefault="00724E9A" w:rsidP="00740B29">
      <w:pPr>
        <w:spacing w:after="120" w:line="300" w:lineRule="exact"/>
        <w:ind w:right="-425"/>
        <w:jc w:val="both"/>
        <w:rPr>
          <w:rFonts w:ascii="Calibri" w:hAnsi="Calibri"/>
          <w:sz w:val="20"/>
          <w:szCs w:val="20"/>
        </w:rPr>
      </w:pPr>
      <w:r>
        <w:rPr>
          <w:rFonts w:ascii="Calibri" w:hAnsi="Calibri"/>
          <w:sz w:val="20"/>
          <w:szCs w:val="20"/>
        </w:rPr>
        <w:t xml:space="preserve">Lukas Zerbst bespielt in seiner </w:t>
      </w:r>
      <w:r w:rsidRPr="00DE3782">
        <w:rPr>
          <w:rFonts w:ascii="Calibri" w:hAnsi="Calibri"/>
          <w:b/>
          <w:sz w:val="20"/>
          <w:szCs w:val="20"/>
        </w:rPr>
        <w:t>Preisträgerausstellung „Leaks“</w:t>
      </w:r>
      <w:r>
        <w:rPr>
          <w:rFonts w:ascii="Calibri" w:hAnsi="Calibri"/>
          <w:sz w:val="20"/>
          <w:szCs w:val="20"/>
        </w:rPr>
        <w:t xml:space="preserve">, die in Kooperation mit Kloster Bentlage entstand, verschiedene Räume des Areals von Kloster Bentlage. Die Ausstellung wird im Anschluss an die Preisverleihung eröffnet und endet am 1. Januar 2019. Die </w:t>
      </w:r>
      <w:r w:rsidRPr="00DE3782">
        <w:rPr>
          <w:rFonts w:ascii="Calibri" w:hAnsi="Calibri"/>
          <w:b/>
          <w:sz w:val="20"/>
          <w:szCs w:val="20"/>
        </w:rPr>
        <w:t>Preisverleihung</w:t>
      </w:r>
      <w:r>
        <w:rPr>
          <w:rFonts w:ascii="Calibri" w:hAnsi="Calibri"/>
          <w:sz w:val="20"/>
          <w:szCs w:val="20"/>
        </w:rPr>
        <w:t xml:space="preserve"> selber bietet ein unterhaltsames musikalisches und literarisches Programm des Literaturpreisträgers und der drei Musikpreisträger.  </w:t>
      </w:r>
    </w:p>
    <w:p w:rsidR="00724E9A" w:rsidRDefault="00724E9A" w:rsidP="00740B29">
      <w:pPr>
        <w:spacing w:after="120" w:line="300" w:lineRule="exact"/>
        <w:ind w:right="-425"/>
        <w:jc w:val="both"/>
        <w:rPr>
          <w:rFonts w:ascii="Calibri" w:hAnsi="Calibri"/>
          <w:sz w:val="20"/>
          <w:szCs w:val="20"/>
        </w:rPr>
      </w:pPr>
      <w:r>
        <w:rPr>
          <w:rFonts w:ascii="Calibri" w:hAnsi="Calibri"/>
          <w:sz w:val="20"/>
          <w:szCs w:val="20"/>
        </w:rPr>
        <w:br w:type="column"/>
      </w:r>
    </w:p>
    <w:p w:rsidR="00724E9A" w:rsidRDefault="00724E9A" w:rsidP="00740B29">
      <w:pPr>
        <w:spacing w:after="120" w:line="300" w:lineRule="exact"/>
        <w:ind w:right="-425"/>
        <w:jc w:val="both"/>
        <w:rPr>
          <w:rFonts w:ascii="Calibri" w:hAnsi="Calibri" w:cs="Calibri"/>
          <w:color w:val="000000"/>
          <w:sz w:val="20"/>
          <w:szCs w:val="20"/>
        </w:rPr>
      </w:pPr>
    </w:p>
    <w:p w:rsidR="00724E9A" w:rsidRDefault="00724E9A" w:rsidP="00740B29">
      <w:pPr>
        <w:spacing w:after="120" w:line="300" w:lineRule="exact"/>
        <w:ind w:right="-425"/>
        <w:jc w:val="both"/>
        <w:rPr>
          <w:rFonts w:ascii="Calibri" w:hAnsi="Calibri"/>
          <w:sz w:val="20"/>
          <w:szCs w:val="20"/>
        </w:rPr>
      </w:pPr>
      <w:r w:rsidRPr="00390368">
        <w:rPr>
          <w:rFonts w:ascii="Calibri" w:hAnsi="Calibri" w:cs="Calibri"/>
          <w:color w:val="000000"/>
          <w:sz w:val="20"/>
          <w:szCs w:val="20"/>
        </w:rPr>
        <w:t xml:space="preserve">Die </w:t>
      </w:r>
      <w:r w:rsidRPr="00DE3782">
        <w:rPr>
          <w:rFonts w:ascii="Calibri" w:hAnsi="Calibri" w:cs="Calibri"/>
          <w:b/>
          <w:color w:val="000000"/>
          <w:sz w:val="20"/>
          <w:szCs w:val="20"/>
        </w:rPr>
        <w:t>GWK ist ein gemeinnütziger Verein in Public-Private-Partnership</w:t>
      </w:r>
      <w:r w:rsidRPr="00390368">
        <w:rPr>
          <w:rFonts w:ascii="Calibri" w:hAnsi="Calibri" w:cs="Calibri"/>
          <w:color w:val="000000"/>
          <w:sz w:val="20"/>
          <w:szCs w:val="20"/>
        </w:rPr>
        <w:t xml:space="preserve">, der unter dem Motto „BESTES FÖRDERN“ außergewöhnliche junge Künstlerinnen und Künstler aus Westfalen-Lippe fördert. </w:t>
      </w:r>
      <w:r>
        <w:rPr>
          <w:rFonts w:ascii="Calibri" w:hAnsi="Calibri" w:cs="Calibri"/>
          <w:color w:val="000000"/>
          <w:sz w:val="20"/>
          <w:szCs w:val="20"/>
        </w:rPr>
        <w:t xml:space="preserve">Außerdem </w:t>
      </w:r>
      <w:r w:rsidRPr="00390368">
        <w:rPr>
          <w:rFonts w:ascii="Calibri" w:hAnsi="Calibri" w:cs="Calibri"/>
          <w:color w:val="000000"/>
          <w:sz w:val="20"/>
          <w:szCs w:val="20"/>
        </w:rPr>
        <w:t xml:space="preserve">entwickelt die GWK Kulturprojekte in und mit der Region. Neben den rund 450 Mitgliedern sind </w:t>
      </w:r>
      <w:r>
        <w:rPr>
          <w:rFonts w:ascii="Calibri" w:hAnsi="Calibri" w:cs="Calibri"/>
          <w:color w:val="000000"/>
          <w:sz w:val="20"/>
          <w:szCs w:val="20"/>
        </w:rPr>
        <w:t xml:space="preserve">derzeit </w:t>
      </w:r>
      <w:r w:rsidRPr="00390368">
        <w:rPr>
          <w:rFonts w:ascii="Calibri" w:hAnsi="Calibri" w:cs="Calibri"/>
          <w:color w:val="000000"/>
          <w:sz w:val="20"/>
          <w:szCs w:val="20"/>
        </w:rPr>
        <w:t>Hauptträger des Vereins, der seinen Sitz in Münster hat, die NRW.BANK, der Landschaftsverband Westfalen</w:t>
      </w:r>
      <w:r>
        <w:rPr>
          <w:rFonts w:ascii="Calibri" w:hAnsi="Calibri" w:cs="Calibri"/>
          <w:color w:val="000000"/>
          <w:sz w:val="20"/>
          <w:szCs w:val="20"/>
        </w:rPr>
        <w:t>-</w:t>
      </w:r>
      <w:r w:rsidRPr="00390368">
        <w:rPr>
          <w:rFonts w:ascii="Calibri" w:hAnsi="Calibri" w:cs="Calibri"/>
          <w:color w:val="000000"/>
          <w:sz w:val="20"/>
          <w:szCs w:val="20"/>
        </w:rPr>
        <w:t>Lippe, die Provinzial Versicherung, innogy und d</w:t>
      </w:r>
      <w:r>
        <w:rPr>
          <w:rFonts w:ascii="Calibri" w:hAnsi="Calibri" w:cs="Calibri"/>
          <w:color w:val="000000"/>
          <w:sz w:val="20"/>
          <w:szCs w:val="20"/>
        </w:rPr>
        <w:t xml:space="preserve">ie Gelsenwasser-Stiftung. </w:t>
      </w:r>
    </w:p>
    <w:p w:rsidR="00724E9A" w:rsidRPr="00390368" w:rsidRDefault="00724E9A" w:rsidP="00390368">
      <w:pPr>
        <w:spacing w:line="300" w:lineRule="exact"/>
        <w:ind w:right="-425"/>
        <w:jc w:val="both"/>
        <w:rPr>
          <w:rFonts w:ascii="Calibri" w:hAnsi="Calibri" w:cs="Calibri"/>
          <w:sz w:val="20"/>
          <w:szCs w:val="20"/>
        </w:rPr>
      </w:pPr>
    </w:p>
    <w:p w:rsidR="00724E9A" w:rsidRDefault="00724E9A" w:rsidP="009F69D0">
      <w:pPr>
        <w:spacing w:line="320" w:lineRule="exact"/>
        <w:ind w:left="708" w:firstLine="708"/>
        <w:rPr>
          <w:rFonts w:ascii="Calibri" w:hAnsi="Calibri"/>
          <w:b/>
          <w:sz w:val="16"/>
          <w:szCs w:val="16"/>
        </w:rPr>
      </w:pPr>
    </w:p>
    <w:p w:rsidR="00724E9A" w:rsidRDefault="00724E9A" w:rsidP="00CE6D66">
      <w:pPr>
        <w:spacing w:line="280" w:lineRule="exact"/>
        <w:ind w:left="709" w:firstLine="709"/>
        <w:rPr>
          <w:rFonts w:ascii="Calibri" w:hAnsi="Calibri"/>
          <w:sz w:val="20"/>
          <w:szCs w:val="20"/>
        </w:rPr>
      </w:pPr>
      <w:r>
        <w:rPr>
          <w:noProof/>
        </w:rPr>
        <w:pict>
          <v:shape id="Grafik 0" o:spid="_x0000_s1027" type="#_x0000_t75" alt="GWK-Logo2016_neu.jpg" style="position:absolute;left:0;text-align:left;margin-left:-5.05pt;margin-top:5.05pt;width:62.3pt;height:61.95pt;z-index:251659264;visibility:visible">
            <v:imagedata r:id="rId5" o:title=""/>
          </v:shape>
        </w:pict>
      </w:r>
      <w:r>
        <w:rPr>
          <w:rFonts w:ascii="Calibri" w:hAnsi="Calibri"/>
          <w:b/>
          <w:sz w:val="20"/>
          <w:szCs w:val="20"/>
        </w:rPr>
        <w:t xml:space="preserve">    </w:t>
      </w:r>
      <w:r w:rsidRPr="00390368">
        <w:rPr>
          <w:rFonts w:ascii="Calibri" w:hAnsi="Calibri"/>
          <w:b/>
          <w:sz w:val="20"/>
          <w:szCs w:val="20"/>
        </w:rPr>
        <w:t xml:space="preserve">Pressekontakt </w:t>
      </w:r>
      <w:r w:rsidRPr="00390368">
        <w:rPr>
          <w:rFonts w:ascii="Calibri" w:hAnsi="Calibri"/>
          <w:b/>
          <w:sz w:val="20"/>
          <w:szCs w:val="20"/>
        </w:rPr>
        <w:br/>
      </w:r>
      <w:r w:rsidRPr="00390368">
        <w:rPr>
          <w:rFonts w:ascii="Calibri" w:hAnsi="Calibri"/>
          <w:sz w:val="20"/>
          <w:szCs w:val="20"/>
        </w:rPr>
        <w:t xml:space="preserve">                    Dr. Susanne Schulte</w:t>
      </w:r>
      <w:r w:rsidRPr="00390368">
        <w:rPr>
          <w:rFonts w:ascii="Calibri" w:hAnsi="Calibri"/>
          <w:sz w:val="20"/>
          <w:szCs w:val="20"/>
        </w:rPr>
        <w:br/>
        <w:t xml:space="preserve">                    GWK-Gesellschaft zur Förderung</w:t>
      </w:r>
      <w:r>
        <w:rPr>
          <w:rFonts w:ascii="Calibri" w:hAnsi="Calibri"/>
          <w:sz w:val="20"/>
          <w:szCs w:val="20"/>
        </w:rPr>
        <w:t xml:space="preserve"> </w:t>
      </w:r>
      <w:r w:rsidRPr="00390368">
        <w:rPr>
          <w:rFonts w:ascii="Calibri" w:hAnsi="Calibri"/>
          <w:sz w:val="20"/>
          <w:szCs w:val="20"/>
        </w:rPr>
        <w:t xml:space="preserve"> der Westfälischen Kulturarbeit</w:t>
      </w:r>
      <w:r w:rsidRPr="00390368">
        <w:rPr>
          <w:rFonts w:ascii="Calibri" w:hAnsi="Calibri"/>
          <w:sz w:val="20"/>
          <w:szCs w:val="20"/>
        </w:rPr>
        <w:br/>
        <w:t xml:space="preserve">                    Fürstenbergstr. 14</w:t>
      </w:r>
    </w:p>
    <w:p w:rsidR="00724E9A" w:rsidRDefault="00724E9A" w:rsidP="00CE6D66">
      <w:pPr>
        <w:spacing w:line="280" w:lineRule="exact"/>
        <w:ind w:left="709" w:firstLine="709"/>
        <w:rPr>
          <w:rFonts w:ascii="Calibri" w:hAnsi="Calibri"/>
          <w:sz w:val="20"/>
          <w:szCs w:val="20"/>
        </w:rPr>
      </w:pPr>
      <w:r>
        <w:rPr>
          <w:rFonts w:ascii="Calibri" w:hAnsi="Calibri"/>
          <w:sz w:val="20"/>
          <w:szCs w:val="20"/>
        </w:rPr>
        <w:t xml:space="preserve">   </w:t>
      </w:r>
      <w:r w:rsidRPr="00390368">
        <w:rPr>
          <w:rFonts w:ascii="Calibri" w:hAnsi="Calibri"/>
          <w:sz w:val="20"/>
          <w:szCs w:val="20"/>
        </w:rPr>
        <w:t xml:space="preserve"> 48147 Münster</w:t>
      </w:r>
      <w:r w:rsidRPr="00390368">
        <w:rPr>
          <w:rFonts w:ascii="Calibri" w:hAnsi="Calibri"/>
          <w:sz w:val="20"/>
          <w:szCs w:val="20"/>
        </w:rPr>
        <w:br/>
        <w:t xml:space="preserve">                    Tel: 0251 591-</w:t>
      </w:r>
      <w:r>
        <w:rPr>
          <w:rFonts w:ascii="Calibri" w:hAnsi="Calibri"/>
          <w:sz w:val="20"/>
          <w:szCs w:val="20"/>
        </w:rPr>
        <w:t>3214</w:t>
      </w:r>
      <w:r w:rsidRPr="00390368">
        <w:rPr>
          <w:rFonts w:ascii="Calibri" w:hAnsi="Calibri"/>
          <w:sz w:val="20"/>
          <w:szCs w:val="20"/>
        </w:rPr>
        <w:br/>
        <w:t xml:space="preserve">                    Mail:</w:t>
      </w:r>
      <w:r>
        <w:rPr>
          <w:rFonts w:ascii="Calibri" w:hAnsi="Calibri"/>
          <w:sz w:val="20"/>
          <w:szCs w:val="20"/>
        </w:rPr>
        <w:t xml:space="preserve"> </w:t>
      </w:r>
      <w:hyperlink r:id="rId6" w:history="1">
        <w:r w:rsidRPr="008F2ACB">
          <w:rPr>
            <w:rStyle w:val="Hyperlink"/>
            <w:rFonts w:ascii="Calibri" w:hAnsi="Calibri"/>
            <w:sz w:val="20"/>
            <w:szCs w:val="20"/>
          </w:rPr>
          <w:t>susanne.schulte@lwl.org</w:t>
        </w:r>
      </w:hyperlink>
    </w:p>
    <w:p w:rsidR="00724E9A" w:rsidRDefault="00724E9A" w:rsidP="00CE6D66">
      <w:pPr>
        <w:spacing w:line="280" w:lineRule="exact"/>
        <w:ind w:left="709" w:firstLine="709"/>
        <w:rPr>
          <w:rFonts w:ascii="Calibri" w:hAnsi="Calibri"/>
          <w:sz w:val="20"/>
          <w:szCs w:val="20"/>
        </w:rPr>
      </w:pPr>
    </w:p>
    <w:p w:rsidR="00724E9A" w:rsidRPr="00390368" w:rsidRDefault="00724E9A" w:rsidP="00CE6D66">
      <w:pPr>
        <w:spacing w:line="280" w:lineRule="exact"/>
        <w:ind w:left="709" w:firstLine="709"/>
        <w:rPr>
          <w:rFonts w:ascii="Calibri" w:hAnsi="Calibri" w:cs="Calibri"/>
          <w:b/>
          <w:sz w:val="20"/>
          <w:szCs w:val="20"/>
        </w:rPr>
      </w:pPr>
      <w:r>
        <w:rPr>
          <w:rFonts w:ascii="Calibri" w:hAnsi="Calibri"/>
          <w:sz w:val="20"/>
          <w:szCs w:val="20"/>
        </w:rPr>
        <w:t xml:space="preserve">  </w:t>
      </w:r>
      <w:r w:rsidRPr="00390368">
        <w:rPr>
          <w:rFonts w:ascii="Calibri" w:hAnsi="Calibri"/>
          <w:b/>
          <w:sz w:val="20"/>
          <w:szCs w:val="20"/>
        </w:rPr>
        <w:t xml:space="preserve"> </w:t>
      </w:r>
      <w:r>
        <w:rPr>
          <w:rFonts w:ascii="Calibri" w:hAnsi="Calibri"/>
          <w:b/>
          <w:sz w:val="20"/>
          <w:szCs w:val="20"/>
        </w:rPr>
        <w:t xml:space="preserve"> </w:t>
      </w:r>
      <w:r w:rsidRPr="00390368">
        <w:rPr>
          <w:rFonts w:ascii="Calibri" w:hAnsi="Calibri"/>
          <w:b/>
          <w:sz w:val="20"/>
          <w:szCs w:val="20"/>
        </w:rPr>
        <w:t xml:space="preserve">www.gwk-online.de  </w:t>
      </w:r>
    </w:p>
    <w:p w:rsidR="00724E9A" w:rsidRPr="000703DC" w:rsidRDefault="00724E9A" w:rsidP="00CE6D66">
      <w:pPr>
        <w:spacing w:line="280" w:lineRule="exact"/>
        <w:rPr>
          <w:sz w:val="20"/>
          <w:szCs w:val="20"/>
        </w:rPr>
      </w:pPr>
      <w:r>
        <w:rPr>
          <w:sz w:val="20"/>
          <w:szCs w:val="20"/>
        </w:rPr>
        <w:t xml:space="preserve"> </w:t>
      </w:r>
    </w:p>
    <w:p w:rsidR="00724E9A" w:rsidRPr="000703DC" w:rsidRDefault="00724E9A" w:rsidP="009F69D0">
      <w:pPr>
        <w:spacing w:line="320" w:lineRule="exact"/>
        <w:rPr>
          <w:sz w:val="20"/>
          <w:szCs w:val="20"/>
        </w:rPr>
      </w:pPr>
    </w:p>
    <w:sectPr w:rsidR="00724E9A" w:rsidRPr="000703DC" w:rsidSect="00390368">
      <w:pgSz w:w="11906" w:h="16838"/>
      <w:pgMar w:top="992" w:right="170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224"/>
    <w:rsid w:val="000469D5"/>
    <w:rsid w:val="000508FC"/>
    <w:rsid w:val="00065DE7"/>
    <w:rsid w:val="000703DC"/>
    <w:rsid w:val="00072781"/>
    <w:rsid w:val="00074912"/>
    <w:rsid w:val="00087DBC"/>
    <w:rsid w:val="000E1627"/>
    <w:rsid w:val="000E6510"/>
    <w:rsid w:val="000F7F35"/>
    <w:rsid w:val="00134FDE"/>
    <w:rsid w:val="00166DE8"/>
    <w:rsid w:val="0017497B"/>
    <w:rsid w:val="001C0F62"/>
    <w:rsid w:val="0021741B"/>
    <w:rsid w:val="0023059F"/>
    <w:rsid w:val="00295160"/>
    <w:rsid w:val="002F1D45"/>
    <w:rsid w:val="00302DE9"/>
    <w:rsid w:val="00304CFE"/>
    <w:rsid w:val="00324125"/>
    <w:rsid w:val="0033297F"/>
    <w:rsid w:val="003400E5"/>
    <w:rsid w:val="003565E8"/>
    <w:rsid w:val="00360D2B"/>
    <w:rsid w:val="00390368"/>
    <w:rsid w:val="003C37D4"/>
    <w:rsid w:val="003E001E"/>
    <w:rsid w:val="003F4309"/>
    <w:rsid w:val="00421D69"/>
    <w:rsid w:val="00443A8F"/>
    <w:rsid w:val="00455B86"/>
    <w:rsid w:val="004B7566"/>
    <w:rsid w:val="004D1DEB"/>
    <w:rsid w:val="004E6B37"/>
    <w:rsid w:val="00505FAF"/>
    <w:rsid w:val="00513A77"/>
    <w:rsid w:val="005611B6"/>
    <w:rsid w:val="005C2DA2"/>
    <w:rsid w:val="00606530"/>
    <w:rsid w:val="006222DA"/>
    <w:rsid w:val="0064013E"/>
    <w:rsid w:val="00662FF7"/>
    <w:rsid w:val="00675014"/>
    <w:rsid w:val="006A767A"/>
    <w:rsid w:val="006B7672"/>
    <w:rsid w:val="006E0834"/>
    <w:rsid w:val="006F27C0"/>
    <w:rsid w:val="00710E5E"/>
    <w:rsid w:val="00721FD9"/>
    <w:rsid w:val="00724E9A"/>
    <w:rsid w:val="00740B29"/>
    <w:rsid w:val="0074260B"/>
    <w:rsid w:val="00742780"/>
    <w:rsid w:val="00746841"/>
    <w:rsid w:val="0086641C"/>
    <w:rsid w:val="00870735"/>
    <w:rsid w:val="008B0B3A"/>
    <w:rsid w:val="008F2ACB"/>
    <w:rsid w:val="009037F0"/>
    <w:rsid w:val="00904686"/>
    <w:rsid w:val="00953424"/>
    <w:rsid w:val="009F69D0"/>
    <w:rsid w:val="00A63718"/>
    <w:rsid w:val="00AB1D0A"/>
    <w:rsid w:val="00AD616C"/>
    <w:rsid w:val="00AE7C00"/>
    <w:rsid w:val="00B259A1"/>
    <w:rsid w:val="00B3166C"/>
    <w:rsid w:val="00B449B2"/>
    <w:rsid w:val="00B46224"/>
    <w:rsid w:val="00BA30F8"/>
    <w:rsid w:val="00BB0AFF"/>
    <w:rsid w:val="00BE025A"/>
    <w:rsid w:val="00C07B42"/>
    <w:rsid w:val="00C50679"/>
    <w:rsid w:val="00C550D8"/>
    <w:rsid w:val="00C968D4"/>
    <w:rsid w:val="00CA2169"/>
    <w:rsid w:val="00CB05DA"/>
    <w:rsid w:val="00CD7DAA"/>
    <w:rsid w:val="00CE6D66"/>
    <w:rsid w:val="00CF0403"/>
    <w:rsid w:val="00D10E24"/>
    <w:rsid w:val="00D30791"/>
    <w:rsid w:val="00D31F10"/>
    <w:rsid w:val="00D36A7A"/>
    <w:rsid w:val="00D71B5A"/>
    <w:rsid w:val="00D96725"/>
    <w:rsid w:val="00DA5A13"/>
    <w:rsid w:val="00DE3782"/>
    <w:rsid w:val="00E102D8"/>
    <w:rsid w:val="00E722C5"/>
    <w:rsid w:val="00EB7275"/>
    <w:rsid w:val="00EE2586"/>
    <w:rsid w:val="00EE6555"/>
    <w:rsid w:val="00F07EF6"/>
    <w:rsid w:val="00F5180D"/>
    <w:rsid w:val="00FC69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24"/>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7F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F35"/>
    <w:rPr>
      <w:rFonts w:ascii="Tahoma" w:hAnsi="Tahoma" w:cs="Tahoma"/>
      <w:sz w:val="16"/>
      <w:szCs w:val="16"/>
      <w:lang w:eastAsia="de-DE"/>
    </w:rPr>
  </w:style>
  <w:style w:type="paragraph" w:styleId="PlainText">
    <w:name w:val="Plain Text"/>
    <w:basedOn w:val="Normal"/>
    <w:link w:val="PlainTextChar"/>
    <w:uiPriority w:val="99"/>
    <w:rsid w:val="00EE6555"/>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EE6555"/>
    <w:rPr>
      <w:rFonts w:ascii="Consolas" w:eastAsia="Times New Roman" w:hAnsi="Consolas" w:cs="Times New Roman"/>
      <w:sz w:val="21"/>
      <w:szCs w:val="21"/>
    </w:rPr>
  </w:style>
  <w:style w:type="character" w:styleId="Hyperlink">
    <w:name w:val="Hyperlink"/>
    <w:basedOn w:val="DefaultParagraphFont"/>
    <w:uiPriority w:val="99"/>
    <w:rsid w:val="003903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150450">
      <w:marLeft w:val="0"/>
      <w:marRight w:val="0"/>
      <w:marTop w:val="0"/>
      <w:marBottom w:val="0"/>
      <w:divBdr>
        <w:top w:val="none" w:sz="0" w:space="0" w:color="auto"/>
        <w:left w:val="none" w:sz="0" w:space="0" w:color="auto"/>
        <w:bottom w:val="none" w:sz="0" w:space="0" w:color="auto"/>
        <w:right w:val="none" w:sz="0" w:space="0" w:color="auto"/>
      </w:divBdr>
      <w:divsChild>
        <w:div w:id="169150442">
          <w:marLeft w:val="0"/>
          <w:marRight w:val="0"/>
          <w:marTop w:val="0"/>
          <w:marBottom w:val="0"/>
          <w:divBdr>
            <w:top w:val="none" w:sz="0" w:space="0" w:color="auto"/>
            <w:left w:val="none" w:sz="0" w:space="0" w:color="auto"/>
            <w:bottom w:val="none" w:sz="0" w:space="0" w:color="auto"/>
            <w:right w:val="none" w:sz="0" w:space="0" w:color="auto"/>
          </w:divBdr>
        </w:div>
        <w:div w:id="169150443">
          <w:marLeft w:val="0"/>
          <w:marRight w:val="0"/>
          <w:marTop w:val="0"/>
          <w:marBottom w:val="0"/>
          <w:divBdr>
            <w:top w:val="none" w:sz="0" w:space="0" w:color="auto"/>
            <w:left w:val="none" w:sz="0" w:space="0" w:color="auto"/>
            <w:bottom w:val="none" w:sz="0" w:space="0" w:color="auto"/>
            <w:right w:val="none" w:sz="0" w:space="0" w:color="auto"/>
          </w:divBdr>
        </w:div>
        <w:div w:id="169150446">
          <w:marLeft w:val="0"/>
          <w:marRight w:val="0"/>
          <w:marTop w:val="0"/>
          <w:marBottom w:val="0"/>
          <w:divBdr>
            <w:top w:val="none" w:sz="0" w:space="0" w:color="auto"/>
            <w:left w:val="none" w:sz="0" w:space="0" w:color="auto"/>
            <w:bottom w:val="none" w:sz="0" w:space="0" w:color="auto"/>
            <w:right w:val="none" w:sz="0" w:space="0" w:color="auto"/>
          </w:divBdr>
        </w:div>
        <w:div w:id="169150453">
          <w:marLeft w:val="0"/>
          <w:marRight w:val="0"/>
          <w:marTop w:val="0"/>
          <w:marBottom w:val="0"/>
          <w:divBdr>
            <w:top w:val="none" w:sz="0" w:space="0" w:color="auto"/>
            <w:left w:val="none" w:sz="0" w:space="0" w:color="auto"/>
            <w:bottom w:val="none" w:sz="0" w:space="0" w:color="auto"/>
            <w:right w:val="none" w:sz="0" w:space="0" w:color="auto"/>
          </w:divBdr>
        </w:div>
        <w:div w:id="169150454">
          <w:marLeft w:val="0"/>
          <w:marRight w:val="0"/>
          <w:marTop w:val="0"/>
          <w:marBottom w:val="0"/>
          <w:divBdr>
            <w:top w:val="none" w:sz="0" w:space="0" w:color="auto"/>
            <w:left w:val="none" w:sz="0" w:space="0" w:color="auto"/>
            <w:bottom w:val="none" w:sz="0" w:space="0" w:color="auto"/>
            <w:right w:val="none" w:sz="0" w:space="0" w:color="auto"/>
          </w:divBdr>
        </w:div>
        <w:div w:id="169150457">
          <w:marLeft w:val="0"/>
          <w:marRight w:val="0"/>
          <w:marTop w:val="0"/>
          <w:marBottom w:val="0"/>
          <w:divBdr>
            <w:top w:val="none" w:sz="0" w:space="0" w:color="auto"/>
            <w:left w:val="none" w:sz="0" w:space="0" w:color="auto"/>
            <w:bottom w:val="none" w:sz="0" w:space="0" w:color="auto"/>
            <w:right w:val="none" w:sz="0" w:space="0" w:color="auto"/>
          </w:divBdr>
        </w:div>
        <w:div w:id="169150458">
          <w:marLeft w:val="0"/>
          <w:marRight w:val="0"/>
          <w:marTop w:val="0"/>
          <w:marBottom w:val="0"/>
          <w:divBdr>
            <w:top w:val="none" w:sz="0" w:space="0" w:color="auto"/>
            <w:left w:val="none" w:sz="0" w:space="0" w:color="auto"/>
            <w:bottom w:val="none" w:sz="0" w:space="0" w:color="auto"/>
            <w:right w:val="none" w:sz="0" w:space="0" w:color="auto"/>
          </w:divBdr>
        </w:div>
        <w:div w:id="169150459">
          <w:marLeft w:val="0"/>
          <w:marRight w:val="0"/>
          <w:marTop w:val="0"/>
          <w:marBottom w:val="0"/>
          <w:divBdr>
            <w:top w:val="none" w:sz="0" w:space="0" w:color="auto"/>
            <w:left w:val="none" w:sz="0" w:space="0" w:color="auto"/>
            <w:bottom w:val="none" w:sz="0" w:space="0" w:color="auto"/>
            <w:right w:val="none" w:sz="0" w:space="0" w:color="auto"/>
          </w:divBdr>
        </w:div>
        <w:div w:id="169150462">
          <w:marLeft w:val="0"/>
          <w:marRight w:val="0"/>
          <w:marTop w:val="0"/>
          <w:marBottom w:val="0"/>
          <w:divBdr>
            <w:top w:val="none" w:sz="0" w:space="0" w:color="auto"/>
            <w:left w:val="none" w:sz="0" w:space="0" w:color="auto"/>
            <w:bottom w:val="none" w:sz="0" w:space="0" w:color="auto"/>
            <w:right w:val="none" w:sz="0" w:space="0" w:color="auto"/>
          </w:divBdr>
        </w:div>
        <w:div w:id="169150463">
          <w:marLeft w:val="0"/>
          <w:marRight w:val="0"/>
          <w:marTop w:val="0"/>
          <w:marBottom w:val="0"/>
          <w:divBdr>
            <w:top w:val="none" w:sz="0" w:space="0" w:color="auto"/>
            <w:left w:val="none" w:sz="0" w:space="0" w:color="auto"/>
            <w:bottom w:val="none" w:sz="0" w:space="0" w:color="auto"/>
            <w:right w:val="none" w:sz="0" w:space="0" w:color="auto"/>
          </w:divBdr>
        </w:div>
        <w:div w:id="169150464">
          <w:marLeft w:val="0"/>
          <w:marRight w:val="0"/>
          <w:marTop w:val="0"/>
          <w:marBottom w:val="0"/>
          <w:divBdr>
            <w:top w:val="none" w:sz="0" w:space="0" w:color="auto"/>
            <w:left w:val="none" w:sz="0" w:space="0" w:color="auto"/>
            <w:bottom w:val="none" w:sz="0" w:space="0" w:color="auto"/>
            <w:right w:val="none" w:sz="0" w:space="0" w:color="auto"/>
          </w:divBdr>
        </w:div>
        <w:div w:id="169150465">
          <w:marLeft w:val="0"/>
          <w:marRight w:val="0"/>
          <w:marTop w:val="0"/>
          <w:marBottom w:val="0"/>
          <w:divBdr>
            <w:top w:val="none" w:sz="0" w:space="0" w:color="auto"/>
            <w:left w:val="none" w:sz="0" w:space="0" w:color="auto"/>
            <w:bottom w:val="none" w:sz="0" w:space="0" w:color="auto"/>
            <w:right w:val="none" w:sz="0" w:space="0" w:color="auto"/>
          </w:divBdr>
        </w:div>
        <w:div w:id="169150470">
          <w:marLeft w:val="0"/>
          <w:marRight w:val="0"/>
          <w:marTop w:val="0"/>
          <w:marBottom w:val="0"/>
          <w:divBdr>
            <w:top w:val="none" w:sz="0" w:space="0" w:color="auto"/>
            <w:left w:val="none" w:sz="0" w:space="0" w:color="auto"/>
            <w:bottom w:val="none" w:sz="0" w:space="0" w:color="auto"/>
            <w:right w:val="none" w:sz="0" w:space="0" w:color="auto"/>
          </w:divBdr>
        </w:div>
        <w:div w:id="169150472">
          <w:marLeft w:val="0"/>
          <w:marRight w:val="0"/>
          <w:marTop w:val="0"/>
          <w:marBottom w:val="0"/>
          <w:divBdr>
            <w:top w:val="none" w:sz="0" w:space="0" w:color="auto"/>
            <w:left w:val="none" w:sz="0" w:space="0" w:color="auto"/>
            <w:bottom w:val="none" w:sz="0" w:space="0" w:color="auto"/>
            <w:right w:val="none" w:sz="0" w:space="0" w:color="auto"/>
          </w:divBdr>
        </w:div>
        <w:div w:id="169150473">
          <w:marLeft w:val="0"/>
          <w:marRight w:val="0"/>
          <w:marTop w:val="0"/>
          <w:marBottom w:val="0"/>
          <w:divBdr>
            <w:top w:val="none" w:sz="0" w:space="0" w:color="auto"/>
            <w:left w:val="none" w:sz="0" w:space="0" w:color="auto"/>
            <w:bottom w:val="none" w:sz="0" w:space="0" w:color="auto"/>
            <w:right w:val="none" w:sz="0" w:space="0" w:color="auto"/>
          </w:divBdr>
        </w:div>
        <w:div w:id="169150474">
          <w:marLeft w:val="0"/>
          <w:marRight w:val="0"/>
          <w:marTop w:val="0"/>
          <w:marBottom w:val="0"/>
          <w:divBdr>
            <w:top w:val="none" w:sz="0" w:space="0" w:color="auto"/>
            <w:left w:val="none" w:sz="0" w:space="0" w:color="auto"/>
            <w:bottom w:val="none" w:sz="0" w:space="0" w:color="auto"/>
            <w:right w:val="none" w:sz="0" w:space="0" w:color="auto"/>
          </w:divBdr>
        </w:div>
        <w:div w:id="169150475">
          <w:marLeft w:val="0"/>
          <w:marRight w:val="0"/>
          <w:marTop w:val="0"/>
          <w:marBottom w:val="0"/>
          <w:divBdr>
            <w:top w:val="none" w:sz="0" w:space="0" w:color="auto"/>
            <w:left w:val="none" w:sz="0" w:space="0" w:color="auto"/>
            <w:bottom w:val="none" w:sz="0" w:space="0" w:color="auto"/>
            <w:right w:val="none" w:sz="0" w:space="0" w:color="auto"/>
          </w:divBdr>
        </w:div>
        <w:div w:id="169150476">
          <w:marLeft w:val="0"/>
          <w:marRight w:val="0"/>
          <w:marTop w:val="0"/>
          <w:marBottom w:val="0"/>
          <w:divBdr>
            <w:top w:val="none" w:sz="0" w:space="0" w:color="auto"/>
            <w:left w:val="none" w:sz="0" w:space="0" w:color="auto"/>
            <w:bottom w:val="none" w:sz="0" w:space="0" w:color="auto"/>
            <w:right w:val="none" w:sz="0" w:space="0" w:color="auto"/>
          </w:divBdr>
        </w:div>
        <w:div w:id="169150478">
          <w:marLeft w:val="0"/>
          <w:marRight w:val="0"/>
          <w:marTop w:val="0"/>
          <w:marBottom w:val="0"/>
          <w:divBdr>
            <w:top w:val="none" w:sz="0" w:space="0" w:color="auto"/>
            <w:left w:val="none" w:sz="0" w:space="0" w:color="auto"/>
            <w:bottom w:val="none" w:sz="0" w:space="0" w:color="auto"/>
            <w:right w:val="none" w:sz="0" w:space="0" w:color="auto"/>
          </w:divBdr>
        </w:div>
        <w:div w:id="169150479">
          <w:marLeft w:val="0"/>
          <w:marRight w:val="0"/>
          <w:marTop w:val="0"/>
          <w:marBottom w:val="0"/>
          <w:divBdr>
            <w:top w:val="none" w:sz="0" w:space="0" w:color="auto"/>
            <w:left w:val="none" w:sz="0" w:space="0" w:color="auto"/>
            <w:bottom w:val="none" w:sz="0" w:space="0" w:color="auto"/>
            <w:right w:val="none" w:sz="0" w:space="0" w:color="auto"/>
          </w:divBdr>
        </w:div>
        <w:div w:id="169150480">
          <w:marLeft w:val="0"/>
          <w:marRight w:val="0"/>
          <w:marTop w:val="0"/>
          <w:marBottom w:val="0"/>
          <w:divBdr>
            <w:top w:val="none" w:sz="0" w:space="0" w:color="auto"/>
            <w:left w:val="none" w:sz="0" w:space="0" w:color="auto"/>
            <w:bottom w:val="none" w:sz="0" w:space="0" w:color="auto"/>
            <w:right w:val="none" w:sz="0" w:space="0" w:color="auto"/>
          </w:divBdr>
        </w:div>
        <w:div w:id="169150482">
          <w:marLeft w:val="0"/>
          <w:marRight w:val="0"/>
          <w:marTop w:val="0"/>
          <w:marBottom w:val="0"/>
          <w:divBdr>
            <w:top w:val="none" w:sz="0" w:space="0" w:color="auto"/>
            <w:left w:val="none" w:sz="0" w:space="0" w:color="auto"/>
            <w:bottom w:val="none" w:sz="0" w:space="0" w:color="auto"/>
            <w:right w:val="none" w:sz="0" w:space="0" w:color="auto"/>
          </w:divBdr>
        </w:div>
        <w:div w:id="169150484">
          <w:marLeft w:val="0"/>
          <w:marRight w:val="0"/>
          <w:marTop w:val="0"/>
          <w:marBottom w:val="0"/>
          <w:divBdr>
            <w:top w:val="none" w:sz="0" w:space="0" w:color="auto"/>
            <w:left w:val="none" w:sz="0" w:space="0" w:color="auto"/>
            <w:bottom w:val="none" w:sz="0" w:space="0" w:color="auto"/>
            <w:right w:val="none" w:sz="0" w:space="0" w:color="auto"/>
          </w:divBdr>
        </w:div>
        <w:div w:id="169150485">
          <w:marLeft w:val="0"/>
          <w:marRight w:val="0"/>
          <w:marTop w:val="0"/>
          <w:marBottom w:val="0"/>
          <w:divBdr>
            <w:top w:val="none" w:sz="0" w:space="0" w:color="auto"/>
            <w:left w:val="none" w:sz="0" w:space="0" w:color="auto"/>
            <w:bottom w:val="none" w:sz="0" w:space="0" w:color="auto"/>
            <w:right w:val="none" w:sz="0" w:space="0" w:color="auto"/>
          </w:divBdr>
        </w:div>
      </w:divsChild>
    </w:div>
    <w:div w:id="169150460">
      <w:marLeft w:val="0"/>
      <w:marRight w:val="0"/>
      <w:marTop w:val="0"/>
      <w:marBottom w:val="0"/>
      <w:divBdr>
        <w:top w:val="none" w:sz="0" w:space="0" w:color="auto"/>
        <w:left w:val="none" w:sz="0" w:space="0" w:color="auto"/>
        <w:bottom w:val="none" w:sz="0" w:space="0" w:color="auto"/>
        <w:right w:val="none" w:sz="0" w:space="0" w:color="auto"/>
      </w:divBdr>
      <w:divsChild>
        <w:div w:id="169150444">
          <w:marLeft w:val="0"/>
          <w:marRight w:val="0"/>
          <w:marTop w:val="0"/>
          <w:marBottom w:val="0"/>
          <w:divBdr>
            <w:top w:val="none" w:sz="0" w:space="0" w:color="auto"/>
            <w:left w:val="none" w:sz="0" w:space="0" w:color="auto"/>
            <w:bottom w:val="none" w:sz="0" w:space="0" w:color="auto"/>
            <w:right w:val="none" w:sz="0" w:space="0" w:color="auto"/>
          </w:divBdr>
        </w:div>
        <w:div w:id="169150445">
          <w:marLeft w:val="0"/>
          <w:marRight w:val="0"/>
          <w:marTop w:val="0"/>
          <w:marBottom w:val="0"/>
          <w:divBdr>
            <w:top w:val="none" w:sz="0" w:space="0" w:color="auto"/>
            <w:left w:val="none" w:sz="0" w:space="0" w:color="auto"/>
            <w:bottom w:val="none" w:sz="0" w:space="0" w:color="auto"/>
            <w:right w:val="none" w:sz="0" w:space="0" w:color="auto"/>
          </w:divBdr>
        </w:div>
        <w:div w:id="169150447">
          <w:marLeft w:val="0"/>
          <w:marRight w:val="0"/>
          <w:marTop w:val="0"/>
          <w:marBottom w:val="0"/>
          <w:divBdr>
            <w:top w:val="none" w:sz="0" w:space="0" w:color="auto"/>
            <w:left w:val="none" w:sz="0" w:space="0" w:color="auto"/>
            <w:bottom w:val="none" w:sz="0" w:space="0" w:color="auto"/>
            <w:right w:val="none" w:sz="0" w:space="0" w:color="auto"/>
          </w:divBdr>
        </w:div>
        <w:div w:id="169150448">
          <w:marLeft w:val="0"/>
          <w:marRight w:val="0"/>
          <w:marTop w:val="0"/>
          <w:marBottom w:val="0"/>
          <w:divBdr>
            <w:top w:val="none" w:sz="0" w:space="0" w:color="auto"/>
            <w:left w:val="none" w:sz="0" w:space="0" w:color="auto"/>
            <w:bottom w:val="none" w:sz="0" w:space="0" w:color="auto"/>
            <w:right w:val="none" w:sz="0" w:space="0" w:color="auto"/>
          </w:divBdr>
        </w:div>
        <w:div w:id="169150449">
          <w:marLeft w:val="0"/>
          <w:marRight w:val="0"/>
          <w:marTop w:val="0"/>
          <w:marBottom w:val="0"/>
          <w:divBdr>
            <w:top w:val="none" w:sz="0" w:space="0" w:color="auto"/>
            <w:left w:val="none" w:sz="0" w:space="0" w:color="auto"/>
            <w:bottom w:val="none" w:sz="0" w:space="0" w:color="auto"/>
            <w:right w:val="none" w:sz="0" w:space="0" w:color="auto"/>
          </w:divBdr>
        </w:div>
        <w:div w:id="169150451">
          <w:marLeft w:val="0"/>
          <w:marRight w:val="0"/>
          <w:marTop w:val="0"/>
          <w:marBottom w:val="0"/>
          <w:divBdr>
            <w:top w:val="none" w:sz="0" w:space="0" w:color="auto"/>
            <w:left w:val="none" w:sz="0" w:space="0" w:color="auto"/>
            <w:bottom w:val="none" w:sz="0" w:space="0" w:color="auto"/>
            <w:right w:val="none" w:sz="0" w:space="0" w:color="auto"/>
          </w:divBdr>
        </w:div>
        <w:div w:id="169150452">
          <w:marLeft w:val="0"/>
          <w:marRight w:val="0"/>
          <w:marTop w:val="0"/>
          <w:marBottom w:val="0"/>
          <w:divBdr>
            <w:top w:val="none" w:sz="0" w:space="0" w:color="auto"/>
            <w:left w:val="none" w:sz="0" w:space="0" w:color="auto"/>
            <w:bottom w:val="none" w:sz="0" w:space="0" w:color="auto"/>
            <w:right w:val="none" w:sz="0" w:space="0" w:color="auto"/>
          </w:divBdr>
        </w:div>
        <w:div w:id="169150455">
          <w:marLeft w:val="0"/>
          <w:marRight w:val="0"/>
          <w:marTop w:val="0"/>
          <w:marBottom w:val="0"/>
          <w:divBdr>
            <w:top w:val="none" w:sz="0" w:space="0" w:color="auto"/>
            <w:left w:val="none" w:sz="0" w:space="0" w:color="auto"/>
            <w:bottom w:val="none" w:sz="0" w:space="0" w:color="auto"/>
            <w:right w:val="none" w:sz="0" w:space="0" w:color="auto"/>
          </w:divBdr>
        </w:div>
        <w:div w:id="169150456">
          <w:marLeft w:val="0"/>
          <w:marRight w:val="0"/>
          <w:marTop w:val="0"/>
          <w:marBottom w:val="0"/>
          <w:divBdr>
            <w:top w:val="none" w:sz="0" w:space="0" w:color="auto"/>
            <w:left w:val="none" w:sz="0" w:space="0" w:color="auto"/>
            <w:bottom w:val="none" w:sz="0" w:space="0" w:color="auto"/>
            <w:right w:val="none" w:sz="0" w:space="0" w:color="auto"/>
          </w:divBdr>
        </w:div>
        <w:div w:id="169150461">
          <w:marLeft w:val="0"/>
          <w:marRight w:val="0"/>
          <w:marTop w:val="0"/>
          <w:marBottom w:val="0"/>
          <w:divBdr>
            <w:top w:val="none" w:sz="0" w:space="0" w:color="auto"/>
            <w:left w:val="none" w:sz="0" w:space="0" w:color="auto"/>
            <w:bottom w:val="none" w:sz="0" w:space="0" w:color="auto"/>
            <w:right w:val="none" w:sz="0" w:space="0" w:color="auto"/>
          </w:divBdr>
        </w:div>
        <w:div w:id="169150466">
          <w:marLeft w:val="0"/>
          <w:marRight w:val="0"/>
          <w:marTop w:val="0"/>
          <w:marBottom w:val="0"/>
          <w:divBdr>
            <w:top w:val="none" w:sz="0" w:space="0" w:color="auto"/>
            <w:left w:val="none" w:sz="0" w:space="0" w:color="auto"/>
            <w:bottom w:val="none" w:sz="0" w:space="0" w:color="auto"/>
            <w:right w:val="none" w:sz="0" w:space="0" w:color="auto"/>
          </w:divBdr>
        </w:div>
        <w:div w:id="169150467">
          <w:marLeft w:val="0"/>
          <w:marRight w:val="0"/>
          <w:marTop w:val="0"/>
          <w:marBottom w:val="0"/>
          <w:divBdr>
            <w:top w:val="none" w:sz="0" w:space="0" w:color="auto"/>
            <w:left w:val="none" w:sz="0" w:space="0" w:color="auto"/>
            <w:bottom w:val="none" w:sz="0" w:space="0" w:color="auto"/>
            <w:right w:val="none" w:sz="0" w:space="0" w:color="auto"/>
          </w:divBdr>
        </w:div>
        <w:div w:id="169150468">
          <w:marLeft w:val="0"/>
          <w:marRight w:val="0"/>
          <w:marTop w:val="0"/>
          <w:marBottom w:val="0"/>
          <w:divBdr>
            <w:top w:val="none" w:sz="0" w:space="0" w:color="auto"/>
            <w:left w:val="none" w:sz="0" w:space="0" w:color="auto"/>
            <w:bottom w:val="none" w:sz="0" w:space="0" w:color="auto"/>
            <w:right w:val="none" w:sz="0" w:space="0" w:color="auto"/>
          </w:divBdr>
        </w:div>
        <w:div w:id="169150469">
          <w:marLeft w:val="0"/>
          <w:marRight w:val="0"/>
          <w:marTop w:val="0"/>
          <w:marBottom w:val="0"/>
          <w:divBdr>
            <w:top w:val="none" w:sz="0" w:space="0" w:color="auto"/>
            <w:left w:val="none" w:sz="0" w:space="0" w:color="auto"/>
            <w:bottom w:val="none" w:sz="0" w:space="0" w:color="auto"/>
            <w:right w:val="none" w:sz="0" w:space="0" w:color="auto"/>
          </w:divBdr>
        </w:div>
        <w:div w:id="169150471">
          <w:marLeft w:val="0"/>
          <w:marRight w:val="0"/>
          <w:marTop w:val="0"/>
          <w:marBottom w:val="0"/>
          <w:divBdr>
            <w:top w:val="none" w:sz="0" w:space="0" w:color="auto"/>
            <w:left w:val="none" w:sz="0" w:space="0" w:color="auto"/>
            <w:bottom w:val="none" w:sz="0" w:space="0" w:color="auto"/>
            <w:right w:val="none" w:sz="0" w:space="0" w:color="auto"/>
          </w:divBdr>
        </w:div>
        <w:div w:id="169150477">
          <w:marLeft w:val="0"/>
          <w:marRight w:val="0"/>
          <w:marTop w:val="0"/>
          <w:marBottom w:val="0"/>
          <w:divBdr>
            <w:top w:val="none" w:sz="0" w:space="0" w:color="auto"/>
            <w:left w:val="none" w:sz="0" w:space="0" w:color="auto"/>
            <w:bottom w:val="none" w:sz="0" w:space="0" w:color="auto"/>
            <w:right w:val="none" w:sz="0" w:space="0" w:color="auto"/>
          </w:divBdr>
        </w:div>
        <w:div w:id="169150481">
          <w:marLeft w:val="0"/>
          <w:marRight w:val="0"/>
          <w:marTop w:val="0"/>
          <w:marBottom w:val="0"/>
          <w:divBdr>
            <w:top w:val="none" w:sz="0" w:space="0" w:color="auto"/>
            <w:left w:val="none" w:sz="0" w:space="0" w:color="auto"/>
            <w:bottom w:val="none" w:sz="0" w:space="0" w:color="auto"/>
            <w:right w:val="none" w:sz="0" w:space="0" w:color="auto"/>
          </w:divBdr>
        </w:div>
        <w:div w:id="16915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schulte@lwl.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880</Words>
  <Characters>5547</Characters>
  <Application>Microsoft Office Outlook</Application>
  <DocSecurity>0</DocSecurity>
  <Lines>0</Lines>
  <Paragraphs>0</Paragraphs>
  <ScaleCrop>false</ScaleCrop>
  <Company>LWL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WP</cp:lastModifiedBy>
  <cp:revision>3</cp:revision>
  <cp:lastPrinted>2016-10-03T11:32:00Z</cp:lastPrinted>
  <dcterms:created xsi:type="dcterms:W3CDTF">2018-10-19T10:20:00Z</dcterms:created>
  <dcterms:modified xsi:type="dcterms:W3CDTF">2018-10-23T12:19:00Z</dcterms:modified>
</cp:coreProperties>
</file>